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23F3" w14:textId="77777777" w:rsidR="005B6D2B" w:rsidRPr="002B17E6" w:rsidRDefault="005B6D2B" w:rsidP="003F17DF">
      <w:pPr>
        <w:spacing w:line="276" w:lineRule="auto"/>
        <w:jc w:val="both"/>
        <w:rPr>
          <w:rFonts w:ascii="Times New Roman" w:hAnsi="Times New Roman"/>
          <w:b/>
          <w:bCs/>
          <w:iCs/>
          <w:sz w:val="24"/>
          <w:szCs w:val="24"/>
          <w:lang w:val="sq-AL" w:bidi="en-GB"/>
        </w:rPr>
      </w:pPr>
      <w:r w:rsidRPr="002B17E6">
        <w:rPr>
          <w:rFonts w:ascii="Times New Roman" w:hAnsi="Times New Roman"/>
          <w:b/>
          <w:bCs/>
          <w:iCs/>
          <w:sz w:val="24"/>
          <w:szCs w:val="24"/>
          <w:lang w:val="sq-AL" w:bidi="en-GB"/>
        </w:rPr>
        <w:t>Raport për rezultatet e konsultimeve publike</w:t>
      </w:r>
    </w:p>
    <w:p w14:paraId="16EDE970" w14:textId="77777777" w:rsidR="005B6D2B" w:rsidRPr="002B17E6" w:rsidRDefault="005B6D2B" w:rsidP="003F17DF">
      <w:pPr>
        <w:spacing w:line="276" w:lineRule="auto"/>
        <w:jc w:val="both"/>
        <w:rPr>
          <w:rFonts w:ascii="Times New Roman" w:hAnsi="Times New Roman"/>
          <w:sz w:val="24"/>
          <w:szCs w:val="24"/>
          <w:lang w:val="sq-AL"/>
        </w:rPr>
      </w:pPr>
    </w:p>
    <w:p w14:paraId="40211E17" w14:textId="77777777" w:rsidR="005B6D2B" w:rsidRPr="002B17E6" w:rsidRDefault="005B6D2B" w:rsidP="003F17DF">
      <w:pPr>
        <w:pStyle w:val="ListParagraph"/>
        <w:numPr>
          <w:ilvl w:val="0"/>
          <w:numId w:val="1"/>
        </w:numPr>
        <w:spacing w:line="276" w:lineRule="auto"/>
        <w:jc w:val="both"/>
        <w:rPr>
          <w:rFonts w:ascii="Times New Roman" w:hAnsi="Times New Roman"/>
          <w:b/>
          <w:bCs/>
          <w:sz w:val="24"/>
          <w:szCs w:val="24"/>
          <w:lang w:val="sq-AL"/>
        </w:rPr>
      </w:pPr>
      <w:r w:rsidRPr="002B17E6">
        <w:rPr>
          <w:rFonts w:ascii="Times New Roman" w:hAnsi="Times New Roman"/>
          <w:b/>
          <w:bCs/>
          <w:sz w:val="24"/>
          <w:szCs w:val="24"/>
          <w:lang w:val="sq-AL"/>
        </w:rPr>
        <w:t>Titulli i draft aktit</w:t>
      </w:r>
    </w:p>
    <w:p w14:paraId="518C3F3B" w14:textId="46EB7CA1" w:rsidR="00A121AB" w:rsidRPr="002B17E6" w:rsidRDefault="003F17DF" w:rsidP="003F17DF">
      <w:pPr>
        <w:spacing w:line="276" w:lineRule="auto"/>
        <w:ind w:left="360"/>
        <w:jc w:val="both"/>
        <w:rPr>
          <w:rFonts w:ascii="Times New Roman" w:hAnsi="Times New Roman"/>
          <w:sz w:val="24"/>
          <w:szCs w:val="24"/>
          <w:lang w:val="sq-AL"/>
        </w:rPr>
      </w:pPr>
      <w:r w:rsidRPr="002B17E6">
        <w:rPr>
          <w:rFonts w:ascii="Times New Roman" w:hAnsi="Times New Roman"/>
          <w:sz w:val="24"/>
          <w:szCs w:val="24"/>
          <w:lang w:val="sq-AL"/>
        </w:rPr>
        <w:t>Projektligji “Për një shtesë në ligjin nr. 29/2023, “Për tatimin mbi të ardhurat”, të ndryshuar”</w:t>
      </w:r>
    </w:p>
    <w:p w14:paraId="562048F0" w14:textId="77777777" w:rsidR="003F17DF" w:rsidRPr="002B17E6" w:rsidRDefault="003F17DF" w:rsidP="003F17DF">
      <w:pPr>
        <w:spacing w:line="276" w:lineRule="auto"/>
        <w:ind w:left="360"/>
        <w:jc w:val="both"/>
        <w:rPr>
          <w:rFonts w:ascii="Times New Roman" w:hAnsi="Times New Roman"/>
          <w:b/>
          <w:bCs/>
          <w:sz w:val="24"/>
          <w:szCs w:val="24"/>
          <w:lang w:val="sq-AL"/>
        </w:rPr>
      </w:pPr>
    </w:p>
    <w:p w14:paraId="0C62A356" w14:textId="77777777" w:rsidR="005B6D2B" w:rsidRPr="002B17E6" w:rsidRDefault="005B6D2B" w:rsidP="003F17DF">
      <w:pPr>
        <w:pStyle w:val="ListParagraph"/>
        <w:numPr>
          <w:ilvl w:val="0"/>
          <w:numId w:val="1"/>
        </w:numPr>
        <w:spacing w:line="276" w:lineRule="auto"/>
        <w:jc w:val="both"/>
        <w:rPr>
          <w:rFonts w:ascii="Times New Roman" w:hAnsi="Times New Roman"/>
          <w:i/>
          <w:iCs/>
          <w:sz w:val="24"/>
          <w:szCs w:val="24"/>
          <w:lang w:val="sq-AL"/>
        </w:rPr>
      </w:pPr>
      <w:r w:rsidRPr="002B17E6">
        <w:rPr>
          <w:rFonts w:ascii="Times New Roman" w:hAnsi="Times New Roman"/>
          <w:b/>
          <w:bCs/>
          <w:sz w:val="24"/>
          <w:szCs w:val="24"/>
          <w:lang w:val="sq-AL"/>
        </w:rPr>
        <w:t>Kohëzgjatja e konsultimeve</w:t>
      </w:r>
    </w:p>
    <w:p w14:paraId="3F20D91B" w14:textId="67588BE8" w:rsidR="005B6D2B" w:rsidRPr="00D2575A" w:rsidRDefault="00A6454C" w:rsidP="003F17DF">
      <w:pPr>
        <w:spacing w:line="276" w:lineRule="auto"/>
        <w:ind w:left="360"/>
        <w:jc w:val="both"/>
        <w:rPr>
          <w:rFonts w:ascii="Times New Roman" w:hAnsi="Times New Roman"/>
          <w:strike/>
          <w:sz w:val="24"/>
          <w:szCs w:val="24"/>
          <w:lang w:val="sq-AL"/>
        </w:rPr>
      </w:pPr>
      <w:r w:rsidRPr="00A6454C">
        <w:rPr>
          <w:rFonts w:ascii="Times New Roman" w:hAnsi="Times New Roman"/>
          <w:sz w:val="24"/>
          <w:szCs w:val="24"/>
          <w:lang w:val="sq-AL"/>
        </w:rPr>
        <w:t xml:space="preserve">Afati nga periudha e kontaktimit nga grupet e interesit deri te vendimmarrja për draftim, është shtrirë në një periudhë kohore prej disa muajsh, dhe ka përfunduar me vendimmarrjen e Ministrisë së Financave për draftimin e projektligjit në muajin </w:t>
      </w:r>
      <w:r w:rsidR="005076AA">
        <w:rPr>
          <w:rFonts w:ascii="Times New Roman" w:hAnsi="Times New Roman"/>
          <w:sz w:val="24"/>
          <w:szCs w:val="24"/>
          <w:lang w:val="sq-AL"/>
        </w:rPr>
        <w:t>M</w:t>
      </w:r>
      <w:r w:rsidR="00D56993">
        <w:rPr>
          <w:rFonts w:ascii="Times New Roman" w:hAnsi="Times New Roman"/>
          <w:sz w:val="24"/>
          <w:szCs w:val="24"/>
          <w:lang w:val="sq-AL"/>
        </w:rPr>
        <w:t>ars</w:t>
      </w:r>
      <w:r w:rsidRPr="00A6454C">
        <w:rPr>
          <w:rFonts w:ascii="Times New Roman" w:hAnsi="Times New Roman"/>
          <w:sz w:val="24"/>
          <w:szCs w:val="24"/>
          <w:lang w:val="sq-AL"/>
        </w:rPr>
        <w:t xml:space="preserve"> të vitit 2026.</w:t>
      </w:r>
    </w:p>
    <w:p w14:paraId="2C8DC9BA" w14:textId="77777777" w:rsidR="007755F2" w:rsidRPr="002B17E6" w:rsidRDefault="007755F2" w:rsidP="003F17DF">
      <w:pPr>
        <w:spacing w:line="276" w:lineRule="auto"/>
        <w:ind w:left="360"/>
        <w:jc w:val="both"/>
        <w:rPr>
          <w:rFonts w:ascii="Times New Roman" w:hAnsi="Times New Roman"/>
          <w:i/>
          <w:iCs/>
          <w:sz w:val="24"/>
          <w:szCs w:val="24"/>
          <w:lang w:val="sq-AL"/>
        </w:rPr>
      </w:pPr>
    </w:p>
    <w:p w14:paraId="56809F03" w14:textId="77777777" w:rsidR="005B6D2B" w:rsidRPr="002B17E6" w:rsidRDefault="005B6D2B" w:rsidP="003F17DF">
      <w:pPr>
        <w:pStyle w:val="ListParagraph"/>
        <w:numPr>
          <w:ilvl w:val="0"/>
          <w:numId w:val="1"/>
        </w:numPr>
        <w:spacing w:line="276" w:lineRule="auto"/>
        <w:jc w:val="both"/>
        <w:rPr>
          <w:rFonts w:ascii="Times New Roman" w:hAnsi="Times New Roman"/>
          <w:sz w:val="24"/>
          <w:szCs w:val="24"/>
          <w:lang w:val="sq-AL"/>
        </w:rPr>
      </w:pPr>
      <w:r w:rsidRPr="002B17E6">
        <w:rPr>
          <w:rFonts w:ascii="Times New Roman" w:hAnsi="Times New Roman"/>
          <w:b/>
          <w:bCs/>
          <w:sz w:val="24"/>
          <w:szCs w:val="24"/>
          <w:lang w:val="sq-AL"/>
        </w:rPr>
        <w:t>Metoda e konsultimit</w:t>
      </w:r>
    </w:p>
    <w:p w14:paraId="6D954220" w14:textId="1BFA9C71" w:rsidR="00741C60" w:rsidRPr="002B17E6" w:rsidRDefault="005C509D" w:rsidP="003F17DF">
      <w:pPr>
        <w:spacing w:line="276" w:lineRule="auto"/>
        <w:ind w:left="360"/>
        <w:jc w:val="both"/>
        <w:rPr>
          <w:rFonts w:ascii="Times New Roman" w:hAnsi="Times New Roman"/>
          <w:sz w:val="24"/>
          <w:szCs w:val="24"/>
          <w:lang w:val="sq-AL"/>
        </w:rPr>
      </w:pPr>
      <w:r w:rsidRPr="002B17E6">
        <w:rPr>
          <w:rFonts w:ascii="Times New Roman" w:hAnsi="Times New Roman"/>
          <w:sz w:val="24"/>
          <w:szCs w:val="24"/>
          <w:lang w:val="sq-AL"/>
        </w:rPr>
        <w:t>Konsultimi dhe marrja e komenteve janë realizuar në formën e komunikimeve të drejtpërdrejta dhe shqyrtimit të kërkesave të dërguara në rrugë zyrtare pranë Ministrisë së Financave nga grupet e interesit përkatëse. Këto komunikime paraprake dhe kërkesa shërbyen si indicia kryesore për hartimin e projektligjit.</w:t>
      </w:r>
    </w:p>
    <w:p w14:paraId="1216B6B2" w14:textId="77777777" w:rsidR="00332DB4" w:rsidRPr="002B17E6" w:rsidRDefault="00332DB4" w:rsidP="003F17DF">
      <w:pPr>
        <w:spacing w:line="276" w:lineRule="auto"/>
        <w:ind w:left="360"/>
        <w:jc w:val="both"/>
        <w:rPr>
          <w:rFonts w:ascii="Times New Roman" w:hAnsi="Times New Roman"/>
          <w:sz w:val="24"/>
          <w:szCs w:val="24"/>
          <w:lang w:val="sq-AL"/>
        </w:rPr>
      </w:pPr>
    </w:p>
    <w:p w14:paraId="0C6B81E4" w14:textId="77777777" w:rsidR="005B6D2B" w:rsidRPr="002B17E6" w:rsidRDefault="005B6D2B" w:rsidP="003F17DF">
      <w:pPr>
        <w:pStyle w:val="ListParagraph"/>
        <w:numPr>
          <w:ilvl w:val="0"/>
          <w:numId w:val="1"/>
        </w:numPr>
        <w:spacing w:line="276" w:lineRule="auto"/>
        <w:jc w:val="both"/>
        <w:rPr>
          <w:rFonts w:ascii="Times New Roman" w:hAnsi="Times New Roman"/>
          <w:b/>
          <w:bCs/>
          <w:sz w:val="24"/>
          <w:szCs w:val="24"/>
          <w:lang w:val="sq-AL"/>
        </w:rPr>
      </w:pPr>
      <w:r w:rsidRPr="002B17E6">
        <w:rPr>
          <w:rFonts w:ascii="Times New Roman" w:hAnsi="Times New Roman"/>
          <w:b/>
          <w:bCs/>
          <w:sz w:val="24"/>
          <w:szCs w:val="24"/>
          <w:lang w:val="sq-AL"/>
        </w:rPr>
        <w:t>Palët e interesit të përfshira</w:t>
      </w:r>
    </w:p>
    <w:p w14:paraId="51F33DA7" w14:textId="05AF8EBB" w:rsidR="00332DB4" w:rsidRPr="002B17E6" w:rsidRDefault="00CB41FB" w:rsidP="00FF4F38">
      <w:pPr>
        <w:tabs>
          <w:tab w:val="left" w:pos="7552"/>
        </w:tabs>
        <w:spacing w:line="276" w:lineRule="auto"/>
        <w:ind w:left="360"/>
        <w:jc w:val="both"/>
        <w:rPr>
          <w:rFonts w:ascii="Times New Roman" w:hAnsi="Times New Roman"/>
          <w:sz w:val="24"/>
          <w:szCs w:val="24"/>
          <w:lang w:val="sq-AL"/>
        </w:rPr>
      </w:pPr>
      <w:r w:rsidRPr="002B17E6">
        <w:rPr>
          <w:rFonts w:ascii="Times New Roman" w:hAnsi="Times New Roman"/>
          <w:sz w:val="24"/>
          <w:szCs w:val="24"/>
          <w:lang w:val="sq-AL"/>
        </w:rPr>
        <w:t>Palët kryesore që kanë dhënë kontributin e tyre duke ngritur këto problematika dhe duke dorëzuar kërkesat e tyre pranë Ministrisë së Financave janë</w:t>
      </w:r>
      <w:r w:rsidR="006D4F28" w:rsidRPr="002B17E6">
        <w:rPr>
          <w:rFonts w:ascii="Times New Roman" w:hAnsi="Times New Roman"/>
          <w:sz w:val="24"/>
          <w:szCs w:val="24"/>
          <w:lang w:val="sq-AL"/>
        </w:rPr>
        <w:t xml:space="preserve"> </w:t>
      </w:r>
      <w:r w:rsidR="003717FF" w:rsidRPr="002B17E6">
        <w:rPr>
          <w:rFonts w:ascii="Times New Roman" w:hAnsi="Times New Roman"/>
          <w:sz w:val="24"/>
          <w:szCs w:val="24"/>
          <w:lang w:val="sq-AL"/>
        </w:rPr>
        <w:t xml:space="preserve">individë pensionistë që jetojnë ose synojnë të jetojnë në Shqipëri si rezidentë tatimorë, si dhe </w:t>
      </w:r>
      <w:r w:rsidRPr="002B17E6">
        <w:rPr>
          <w:rFonts w:ascii="Times New Roman" w:hAnsi="Times New Roman"/>
          <w:sz w:val="24"/>
          <w:szCs w:val="24"/>
          <w:lang w:val="sq-AL"/>
        </w:rPr>
        <w:t>Shoqata e të Verbërve</w:t>
      </w:r>
      <w:r w:rsidR="00FF4F38" w:rsidRPr="002B17E6">
        <w:rPr>
          <w:rFonts w:ascii="Times New Roman" w:hAnsi="Times New Roman"/>
          <w:sz w:val="24"/>
          <w:szCs w:val="24"/>
          <w:lang w:val="sq-AL"/>
        </w:rPr>
        <w:t xml:space="preserve"> të Shqipërisë</w:t>
      </w:r>
      <w:r w:rsidR="003717FF" w:rsidRPr="002B17E6">
        <w:rPr>
          <w:rFonts w:ascii="Times New Roman" w:hAnsi="Times New Roman"/>
          <w:sz w:val="24"/>
          <w:szCs w:val="24"/>
          <w:lang w:val="sq-AL"/>
        </w:rPr>
        <w:t>.</w:t>
      </w:r>
    </w:p>
    <w:p w14:paraId="7B91217B" w14:textId="77777777" w:rsidR="007755F2" w:rsidRPr="002B17E6" w:rsidRDefault="007755F2" w:rsidP="003F17DF">
      <w:pPr>
        <w:tabs>
          <w:tab w:val="left" w:pos="7552"/>
        </w:tabs>
        <w:spacing w:line="276" w:lineRule="auto"/>
        <w:ind w:left="360"/>
        <w:jc w:val="both"/>
        <w:rPr>
          <w:rFonts w:ascii="Times New Roman" w:hAnsi="Times New Roman"/>
          <w:sz w:val="24"/>
          <w:szCs w:val="24"/>
          <w:lang w:val="sq-AL"/>
        </w:rPr>
      </w:pPr>
    </w:p>
    <w:p w14:paraId="09BE6885" w14:textId="3FC99784" w:rsidR="005B6D2B" w:rsidRPr="002B17E6" w:rsidRDefault="005B6D2B" w:rsidP="00B423DA">
      <w:pPr>
        <w:pStyle w:val="ListParagraph"/>
        <w:numPr>
          <w:ilvl w:val="0"/>
          <w:numId w:val="1"/>
        </w:numPr>
        <w:spacing w:line="276" w:lineRule="auto"/>
        <w:jc w:val="both"/>
        <w:rPr>
          <w:rFonts w:ascii="Times New Roman" w:hAnsi="Times New Roman"/>
          <w:i/>
          <w:iCs/>
          <w:sz w:val="24"/>
          <w:szCs w:val="24"/>
          <w:lang w:val="sq-AL"/>
        </w:rPr>
      </w:pPr>
      <w:r w:rsidRPr="002B17E6">
        <w:rPr>
          <w:rFonts w:ascii="Times New Roman" w:hAnsi="Times New Roman"/>
          <w:b/>
          <w:bCs/>
          <w:sz w:val="24"/>
          <w:szCs w:val="24"/>
          <w:lang w:val="sq-AL"/>
        </w:rPr>
        <w:t>Pasqyra e komenteve të pranuara me arsyetimin e komenteve të pranuara/ refuzuara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811"/>
        <w:gridCol w:w="1811"/>
        <w:gridCol w:w="952"/>
        <w:gridCol w:w="2671"/>
      </w:tblGrid>
      <w:tr w:rsidR="005B6D2B" w:rsidRPr="002B17E6" w14:paraId="2F7BFC40" w14:textId="77777777" w:rsidTr="002B17E6">
        <w:trPr>
          <w:trHeight w:val="670"/>
        </w:trPr>
        <w:tc>
          <w:tcPr>
            <w:tcW w:w="1811" w:type="dxa"/>
            <w:tcBorders>
              <w:top w:val="single" w:sz="4" w:space="0" w:color="auto"/>
              <w:left w:val="single" w:sz="4" w:space="0" w:color="auto"/>
              <w:bottom w:val="single" w:sz="4" w:space="0" w:color="auto"/>
              <w:right w:val="single" w:sz="4" w:space="0" w:color="auto"/>
            </w:tcBorders>
            <w:hideMark/>
          </w:tcPr>
          <w:p w14:paraId="0472761C" w14:textId="77777777" w:rsidR="005B6D2B" w:rsidRPr="002B17E6" w:rsidRDefault="005B6D2B" w:rsidP="00FA4EBA">
            <w:pPr>
              <w:pStyle w:val="BodyText"/>
              <w:spacing w:line="276" w:lineRule="auto"/>
              <w:jc w:val="center"/>
              <w:rPr>
                <w:rFonts w:ascii="Times New Roman" w:hAnsi="Times New Roman"/>
                <w:sz w:val="20"/>
                <w:lang w:val="sq-AL"/>
              </w:rPr>
            </w:pPr>
            <w:r w:rsidRPr="002B17E6">
              <w:rPr>
                <w:rFonts w:ascii="Times New Roman" w:hAnsi="Times New Roman"/>
                <w:sz w:val="20"/>
                <w:lang w:val="sq-AL"/>
              </w:rPr>
              <w:t>Çështja</w:t>
            </w:r>
            <w:r w:rsidR="00765F3C" w:rsidRPr="002B17E6">
              <w:rPr>
                <w:rFonts w:ascii="Times New Roman" w:hAnsi="Times New Roman"/>
                <w:sz w:val="20"/>
                <w:lang w:val="sq-AL"/>
              </w:rPr>
              <w:t xml:space="preserve"> </w:t>
            </w:r>
            <w:r w:rsidRPr="002B17E6">
              <w:rPr>
                <w:rFonts w:ascii="Times New Roman" w:hAnsi="Times New Roman"/>
                <w:sz w:val="20"/>
                <w:lang w:val="sq-AL"/>
              </w:rPr>
              <w:t>e  adresuar</w:t>
            </w:r>
          </w:p>
          <w:p w14:paraId="3629C047" w14:textId="0025F0F3" w:rsidR="005B6D2B" w:rsidRPr="002B17E6" w:rsidRDefault="005B6D2B" w:rsidP="00FA4EBA">
            <w:pPr>
              <w:pStyle w:val="BodyText"/>
              <w:spacing w:line="276" w:lineRule="auto"/>
              <w:jc w:val="center"/>
              <w:rPr>
                <w:rFonts w:ascii="Times New Roman" w:hAnsi="Times New Roman"/>
                <w:i/>
                <w:iCs/>
                <w:sz w:val="20"/>
                <w:lang w:val="sq-AL"/>
              </w:rPr>
            </w:pPr>
          </w:p>
        </w:tc>
        <w:tc>
          <w:tcPr>
            <w:tcW w:w="1811" w:type="dxa"/>
            <w:tcBorders>
              <w:top w:val="single" w:sz="4" w:space="0" w:color="auto"/>
              <w:left w:val="single" w:sz="4" w:space="0" w:color="auto"/>
              <w:bottom w:val="single" w:sz="4" w:space="0" w:color="auto"/>
              <w:right w:val="single" w:sz="4" w:space="0" w:color="auto"/>
            </w:tcBorders>
            <w:hideMark/>
          </w:tcPr>
          <w:p w14:paraId="7AC22ECB" w14:textId="77777777" w:rsidR="005B6D2B" w:rsidRPr="002B17E6" w:rsidRDefault="005B6D2B" w:rsidP="00FA4EBA">
            <w:pPr>
              <w:pStyle w:val="BodyText"/>
              <w:spacing w:line="276" w:lineRule="auto"/>
              <w:jc w:val="center"/>
              <w:rPr>
                <w:rFonts w:ascii="Times New Roman" w:hAnsi="Times New Roman"/>
                <w:sz w:val="20"/>
                <w:lang w:val="sq-AL"/>
              </w:rPr>
            </w:pPr>
            <w:r w:rsidRPr="002B17E6">
              <w:rPr>
                <w:rFonts w:ascii="Times New Roman" w:hAnsi="Times New Roman"/>
                <w:sz w:val="20"/>
                <w:lang w:val="sq-AL"/>
              </w:rPr>
              <w:t>Komenti</w:t>
            </w:r>
          </w:p>
          <w:p w14:paraId="068A1B22" w14:textId="4A993B8C" w:rsidR="005B6D2B" w:rsidRPr="002B17E6" w:rsidRDefault="005B6D2B" w:rsidP="00FA4EBA">
            <w:pPr>
              <w:pStyle w:val="BodyText"/>
              <w:spacing w:line="276" w:lineRule="auto"/>
              <w:jc w:val="center"/>
              <w:rPr>
                <w:rFonts w:ascii="Times New Roman" w:hAnsi="Times New Roman"/>
                <w:i/>
                <w:iCs/>
                <w:sz w:val="20"/>
                <w:lang w:val="sq-AL"/>
              </w:rPr>
            </w:pPr>
          </w:p>
        </w:tc>
        <w:tc>
          <w:tcPr>
            <w:tcW w:w="1811" w:type="dxa"/>
            <w:tcBorders>
              <w:top w:val="single" w:sz="4" w:space="0" w:color="auto"/>
              <w:left w:val="single" w:sz="4" w:space="0" w:color="auto"/>
              <w:bottom w:val="single" w:sz="4" w:space="0" w:color="auto"/>
              <w:right w:val="single" w:sz="4" w:space="0" w:color="auto"/>
            </w:tcBorders>
            <w:hideMark/>
          </w:tcPr>
          <w:p w14:paraId="7B3FA4B7" w14:textId="60F73434" w:rsidR="005B6D2B" w:rsidRPr="002B17E6" w:rsidRDefault="005B6D2B" w:rsidP="00FA4EBA">
            <w:pPr>
              <w:pStyle w:val="BodyText"/>
              <w:spacing w:line="276" w:lineRule="auto"/>
              <w:jc w:val="center"/>
              <w:rPr>
                <w:rFonts w:ascii="Times New Roman" w:hAnsi="Times New Roman"/>
                <w:sz w:val="20"/>
                <w:lang w:val="sq-AL"/>
              </w:rPr>
            </w:pPr>
            <w:r w:rsidRPr="002B17E6">
              <w:rPr>
                <w:rFonts w:ascii="Times New Roman" w:hAnsi="Times New Roman"/>
                <w:sz w:val="20"/>
                <w:lang w:val="sq-AL"/>
              </w:rPr>
              <w:t>Palët e interesuara</w:t>
            </w:r>
          </w:p>
        </w:tc>
        <w:tc>
          <w:tcPr>
            <w:tcW w:w="952" w:type="dxa"/>
            <w:tcBorders>
              <w:top w:val="single" w:sz="4" w:space="0" w:color="auto"/>
              <w:left w:val="single" w:sz="4" w:space="0" w:color="auto"/>
              <w:bottom w:val="single" w:sz="4" w:space="0" w:color="auto"/>
              <w:right w:val="single" w:sz="4" w:space="0" w:color="auto"/>
            </w:tcBorders>
            <w:hideMark/>
          </w:tcPr>
          <w:p w14:paraId="539EF79E" w14:textId="069A93D3" w:rsidR="005B6D2B" w:rsidRPr="002B17E6" w:rsidRDefault="005B6D2B" w:rsidP="00FA4EBA">
            <w:pPr>
              <w:pStyle w:val="BodyText"/>
              <w:spacing w:line="276" w:lineRule="auto"/>
              <w:jc w:val="center"/>
              <w:rPr>
                <w:rFonts w:ascii="Times New Roman" w:hAnsi="Times New Roman"/>
                <w:sz w:val="20"/>
                <w:lang w:val="sq-AL"/>
              </w:rPr>
            </w:pPr>
            <w:r w:rsidRPr="002B17E6">
              <w:rPr>
                <w:rFonts w:ascii="Times New Roman" w:hAnsi="Times New Roman"/>
                <w:sz w:val="20"/>
                <w:lang w:val="sq-AL"/>
              </w:rPr>
              <w:t>Vendimi</w:t>
            </w:r>
          </w:p>
        </w:tc>
        <w:tc>
          <w:tcPr>
            <w:tcW w:w="2671" w:type="dxa"/>
            <w:tcBorders>
              <w:top w:val="single" w:sz="4" w:space="0" w:color="auto"/>
              <w:left w:val="single" w:sz="4" w:space="0" w:color="auto"/>
              <w:bottom w:val="single" w:sz="4" w:space="0" w:color="auto"/>
              <w:right w:val="single" w:sz="4" w:space="0" w:color="auto"/>
            </w:tcBorders>
            <w:hideMark/>
          </w:tcPr>
          <w:p w14:paraId="148E3B0C" w14:textId="77777777" w:rsidR="005B6D2B" w:rsidRPr="002B17E6" w:rsidRDefault="005B6D2B" w:rsidP="00FA4EBA">
            <w:pPr>
              <w:pStyle w:val="BodyText"/>
              <w:spacing w:line="276" w:lineRule="auto"/>
              <w:jc w:val="center"/>
              <w:rPr>
                <w:rFonts w:ascii="Times New Roman" w:hAnsi="Times New Roman"/>
                <w:sz w:val="20"/>
                <w:lang w:val="sq-AL"/>
              </w:rPr>
            </w:pPr>
            <w:r w:rsidRPr="002B17E6">
              <w:rPr>
                <w:rFonts w:ascii="Times New Roman" w:hAnsi="Times New Roman"/>
                <w:sz w:val="20"/>
                <w:lang w:val="sq-AL"/>
              </w:rPr>
              <w:t>Justifikimi</w:t>
            </w:r>
          </w:p>
        </w:tc>
      </w:tr>
      <w:tr w:rsidR="003270A3" w:rsidRPr="002B17E6" w14:paraId="18AC22DF" w14:textId="77777777" w:rsidTr="002B17E6">
        <w:tc>
          <w:tcPr>
            <w:tcW w:w="1811" w:type="dxa"/>
            <w:tcBorders>
              <w:top w:val="single" w:sz="4" w:space="0" w:color="auto"/>
              <w:left w:val="single" w:sz="4" w:space="0" w:color="auto"/>
              <w:bottom w:val="single" w:sz="4" w:space="0" w:color="auto"/>
              <w:right w:val="single" w:sz="4" w:space="0" w:color="auto"/>
            </w:tcBorders>
          </w:tcPr>
          <w:p w14:paraId="0ACAF5B3" w14:textId="11BC4EC1" w:rsidR="003270A3" w:rsidRPr="002B17E6" w:rsidRDefault="007661D3" w:rsidP="00772BC2">
            <w:pPr>
              <w:pStyle w:val="BodyText"/>
              <w:spacing w:line="276" w:lineRule="auto"/>
              <w:rPr>
                <w:rFonts w:ascii="Times New Roman" w:hAnsi="Times New Roman"/>
                <w:sz w:val="20"/>
                <w:lang w:val="sq-AL"/>
              </w:rPr>
            </w:pPr>
            <w:r w:rsidRPr="002B17E6">
              <w:rPr>
                <w:rFonts w:ascii="Times New Roman" w:hAnsi="Times New Roman"/>
                <w:sz w:val="20"/>
                <w:lang w:val="sq-AL"/>
              </w:rPr>
              <w:t>Përjashtimi nga tatimi i pensioneve të huaja</w:t>
            </w:r>
          </w:p>
        </w:tc>
        <w:tc>
          <w:tcPr>
            <w:tcW w:w="1811" w:type="dxa"/>
            <w:tcBorders>
              <w:top w:val="single" w:sz="4" w:space="0" w:color="auto"/>
              <w:left w:val="single" w:sz="4" w:space="0" w:color="auto"/>
              <w:bottom w:val="single" w:sz="4" w:space="0" w:color="auto"/>
              <w:right w:val="single" w:sz="4" w:space="0" w:color="auto"/>
            </w:tcBorders>
          </w:tcPr>
          <w:p w14:paraId="27407F56" w14:textId="75F8B2FB" w:rsidR="003270A3" w:rsidRPr="002B17E6" w:rsidRDefault="00FA4EBA" w:rsidP="00772BC2">
            <w:pPr>
              <w:pStyle w:val="BodyText"/>
              <w:spacing w:line="276" w:lineRule="auto"/>
              <w:rPr>
                <w:rFonts w:ascii="Times New Roman" w:hAnsi="Times New Roman"/>
                <w:sz w:val="20"/>
                <w:lang w:val="sq-AL"/>
              </w:rPr>
            </w:pPr>
            <w:r w:rsidRPr="002B17E6">
              <w:rPr>
                <w:rFonts w:ascii="Times New Roman" w:hAnsi="Times New Roman"/>
                <w:sz w:val="20"/>
                <w:lang w:val="sq-AL"/>
              </w:rPr>
              <w:t>Kërkesë nga individë rezidentë në Shqipëri ose që synojnë të jetojnë në Shqipëri, për heqjen e barrierave tatimore mbi pensionet dhe shpërblimet e ngjashme të përfituara nga shtete të huaja, për ta bërë Shqipërinë më tërheqëse për jetesë.</w:t>
            </w:r>
          </w:p>
        </w:tc>
        <w:tc>
          <w:tcPr>
            <w:tcW w:w="1811" w:type="dxa"/>
            <w:tcBorders>
              <w:top w:val="single" w:sz="4" w:space="0" w:color="auto"/>
              <w:left w:val="single" w:sz="4" w:space="0" w:color="auto"/>
              <w:bottom w:val="single" w:sz="4" w:space="0" w:color="auto"/>
              <w:right w:val="single" w:sz="4" w:space="0" w:color="auto"/>
            </w:tcBorders>
          </w:tcPr>
          <w:p w14:paraId="7061DFA1" w14:textId="45B4E56F" w:rsidR="003270A3" w:rsidRPr="002B17E6" w:rsidRDefault="001F1653" w:rsidP="00772BC2">
            <w:pPr>
              <w:pStyle w:val="BodyText"/>
              <w:spacing w:line="276" w:lineRule="auto"/>
              <w:rPr>
                <w:rFonts w:ascii="Times New Roman" w:hAnsi="Times New Roman"/>
                <w:sz w:val="20"/>
                <w:lang w:val="sq-AL"/>
              </w:rPr>
            </w:pPr>
            <w:r w:rsidRPr="002B17E6">
              <w:rPr>
                <w:rFonts w:ascii="Times New Roman" w:hAnsi="Times New Roman"/>
                <w:sz w:val="20"/>
                <w:lang w:val="sq-AL"/>
              </w:rPr>
              <w:t>Individë/Pensionistë rezidentë në Shqipëri ose që synojnë të jetojnë në Shqipëri</w:t>
            </w:r>
          </w:p>
        </w:tc>
        <w:tc>
          <w:tcPr>
            <w:tcW w:w="952" w:type="dxa"/>
            <w:tcBorders>
              <w:top w:val="single" w:sz="4" w:space="0" w:color="auto"/>
              <w:left w:val="single" w:sz="4" w:space="0" w:color="auto"/>
              <w:bottom w:val="single" w:sz="4" w:space="0" w:color="auto"/>
              <w:right w:val="single" w:sz="4" w:space="0" w:color="auto"/>
            </w:tcBorders>
          </w:tcPr>
          <w:p w14:paraId="75CD1813" w14:textId="74C67836" w:rsidR="003270A3" w:rsidRPr="002B17E6" w:rsidRDefault="001F1653" w:rsidP="00772BC2">
            <w:pPr>
              <w:pStyle w:val="BodyText"/>
              <w:spacing w:line="276" w:lineRule="auto"/>
              <w:rPr>
                <w:rFonts w:ascii="Times New Roman" w:hAnsi="Times New Roman"/>
                <w:sz w:val="20"/>
                <w:lang w:val="sq-AL"/>
              </w:rPr>
            </w:pPr>
            <w:r w:rsidRPr="002B17E6">
              <w:rPr>
                <w:rFonts w:ascii="Times New Roman" w:hAnsi="Times New Roman"/>
                <w:sz w:val="20"/>
                <w:lang w:val="sq-AL"/>
              </w:rPr>
              <w:t>I pranuar</w:t>
            </w:r>
          </w:p>
        </w:tc>
        <w:tc>
          <w:tcPr>
            <w:tcW w:w="2671" w:type="dxa"/>
            <w:tcBorders>
              <w:top w:val="single" w:sz="4" w:space="0" w:color="auto"/>
              <w:left w:val="single" w:sz="4" w:space="0" w:color="auto"/>
              <w:bottom w:val="single" w:sz="4" w:space="0" w:color="auto"/>
              <w:right w:val="single" w:sz="4" w:space="0" w:color="auto"/>
            </w:tcBorders>
          </w:tcPr>
          <w:p w14:paraId="58218304" w14:textId="0730FD00" w:rsidR="003270A3" w:rsidRPr="002B17E6" w:rsidRDefault="00772BC2" w:rsidP="00772BC2">
            <w:pPr>
              <w:pStyle w:val="BodyText"/>
              <w:spacing w:line="276" w:lineRule="auto"/>
              <w:rPr>
                <w:rFonts w:ascii="Times New Roman" w:hAnsi="Times New Roman"/>
                <w:sz w:val="20"/>
                <w:lang w:val="sq-AL"/>
              </w:rPr>
            </w:pPr>
            <w:r w:rsidRPr="002B17E6">
              <w:rPr>
                <w:rFonts w:ascii="Times New Roman" w:hAnsi="Times New Roman"/>
                <w:sz w:val="20"/>
                <w:lang w:val="sq-AL"/>
              </w:rPr>
              <w:t>Ndryshimi u pranua me synimin për të stimuluar "ekonominë e argjendtë" dhe për të kthyer Shqipërinë në një destinacion të preferuar për pensionistët e huaj dhe diasporën. Ardhja e këtyre individëve rrit konsumin dhe të ardhurat indirekte për buxhetin (TVSH, etj.) pa krijuar asnjë barrë shtesë për skemën vendase të sigurimeve shoqërore, pasi këta persona nuk kanë kontribuar në të.</w:t>
            </w:r>
          </w:p>
        </w:tc>
      </w:tr>
      <w:tr w:rsidR="003270A3" w:rsidRPr="002B17E6" w14:paraId="6CBD8414" w14:textId="77777777" w:rsidTr="002B17E6">
        <w:tc>
          <w:tcPr>
            <w:tcW w:w="1811" w:type="dxa"/>
            <w:tcBorders>
              <w:top w:val="single" w:sz="4" w:space="0" w:color="auto"/>
              <w:left w:val="single" w:sz="4" w:space="0" w:color="auto"/>
              <w:bottom w:val="single" w:sz="4" w:space="0" w:color="auto"/>
              <w:right w:val="single" w:sz="4" w:space="0" w:color="auto"/>
            </w:tcBorders>
          </w:tcPr>
          <w:p w14:paraId="527B54A1" w14:textId="2DB042A5" w:rsidR="003270A3" w:rsidRPr="002B17E6" w:rsidRDefault="00BB6DF8" w:rsidP="00772BC2">
            <w:pPr>
              <w:pStyle w:val="BodyText"/>
              <w:spacing w:line="276" w:lineRule="auto"/>
              <w:rPr>
                <w:rFonts w:ascii="Times New Roman" w:hAnsi="Times New Roman"/>
                <w:sz w:val="20"/>
                <w:lang w:val="sq-AL"/>
              </w:rPr>
            </w:pPr>
            <w:r w:rsidRPr="002B17E6">
              <w:rPr>
                <w:rFonts w:ascii="Times New Roman" w:hAnsi="Times New Roman"/>
                <w:sz w:val="20"/>
                <w:lang w:val="sq-AL"/>
              </w:rPr>
              <w:lastRenderedPageBreak/>
              <w:t>Lehtësi tatimore për personat me statusin e të verbërit</w:t>
            </w:r>
          </w:p>
        </w:tc>
        <w:tc>
          <w:tcPr>
            <w:tcW w:w="1811" w:type="dxa"/>
            <w:tcBorders>
              <w:top w:val="single" w:sz="4" w:space="0" w:color="auto"/>
              <w:left w:val="single" w:sz="4" w:space="0" w:color="auto"/>
              <w:bottom w:val="single" w:sz="4" w:space="0" w:color="auto"/>
              <w:right w:val="single" w:sz="4" w:space="0" w:color="auto"/>
            </w:tcBorders>
          </w:tcPr>
          <w:p w14:paraId="606A981A" w14:textId="40314ECD" w:rsidR="003270A3" w:rsidRPr="002B17E6" w:rsidRDefault="00844420" w:rsidP="00772BC2">
            <w:pPr>
              <w:pStyle w:val="BodyText"/>
              <w:spacing w:line="276" w:lineRule="auto"/>
              <w:rPr>
                <w:rFonts w:ascii="Times New Roman" w:hAnsi="Times New Roman"/>
                <w:sz w:val="20"/>
                <w:lang w:val="sq-AL"/>
              </w:rPr>
            </w:pPr>
            <w:r w:rsidRPr="002B17E6">
              <w:rPr>
                <w:rFonts w:ascii="Times New Roman" w:hAnsi="Times New Roman"/>
                <w:sz w:val="20"/>
                <w:lang w:val="sq-AL"/>
              </w:rPr>
              <w:t>Kërkesë për të saktësuar ligjërisht përjashtimin nga tatimi mbi të ardhurat personale</w:t>
            </w:r>
            <w:r w:rsidR="001F6144">
              <w:rPr>
                <w:rFonts w:ascii="Times New Roman" w:hAnsi="Times New Roman"/>
                <w:sz w:val="20"/>
                <w:lang w:val="sq-AL"/>
              </w:rPr>
              <w:t xml:space="preserve"> </w:t>
            </w:r>
            <w:r w:rsidR="001F6144" w:rsidRPr="001F6144">
              <w:rPr>
                <w:rFonts w:ascii="Times New Roman" w:hAnsi="Times New Roman"/>
                <w:sz w:val="20"/>
                <w:lang w:val="sq-AL"/>
              </w:rPr>
              <w:t>të individëve dhe të vetëpunësuarve të vetëm që kanë statusin e personit të verbër</w:t>
            </w:r>
            <w:r w:rsidR="001F6144">
              <w:rPr>
                <w:rFonts w:ascii="Times New Roman" w:hAnsi="Times New Roman"/>
                <w:sz w:val="20"/>
                <w:lang w:val="sq-AL"/>
              </w:rPr>
              <w:t>.</w:t>
            </w:r>
          </w:p>
        </w:tc>
        <w:tc>
          <w:tcPr>
            <w:tcW w:w="1811" w:type="dxa"/>
            <w:tcBorders>
              <w:top w:val="single" w:sz="4" w:space="0" w:color="auto"/>
              <w:left w:val="single" w:sz="4" w:space="0" w:color="auto"/>
              <w:bottom w:val="single" w:sz="4" w:space="0" w:color="auto"/>
              <w:right w:val="single" w:sz="4" w:space="0" w:color="auto"/>
            </w:tcBorders>
          </w:tcPr>
          <w:p w14:paraId="745A01B2" w14:textId="62C617F4" w:rsidR="003270A3" w:rsidRPr="002B17E6" w:rsidRDefault="00C30977" w:rsidP="00772BC2">
            <w:pPr>
              <w:pStyle w:val="BodyText"/>
              <w:spacing w:line="276" w:lineRule="auto"/>
              <w:rPr>
                <w:rFonts w:ascii="Times New Roman" w:hAnsi="Times New Roman"/>
                <w:sz w:val="20"/>
                <w:lang w:val="sq-AL"/>
              </w:rPr>
            </w:pPr>
            <w:r w:rsidRPr="002B17E6">
              <w:rPr>
                <w:rFonts w:ascii="Times New Roman" w:hAnsi="Times New Roman"/>
                <w:sz w:val="20"/>
                <w:lang w:val="sq-AL"/>
              </w:rPr>
              <w:t>Shoqata e të Verbërve të Shqipërisë</w:t>
            </w:r>
          </w:p>
        </w:tc>
        <w:tc>
          <w:tcPr>
            <w:tcW w:w="952" w:type="dxa"/>
            <w:tcBorders>
              <w:top w:val="single" w:sz="4" w:space="0" w:color="auto"/>
              <w:left w:val="single" w:sz="4" w:space="0" w:color="auto"/>
              <w:bottom w:val="single" w:sz="4" w:space="0" w:color="auto"/>
              <w:right w:val="single" w:sz="4" w:space="0" w:color="auto"/>
            </w:tcBorders>
          </w:tcPr>
          <w:p w14:paraId="3C000B37" w14:textId="49B6DD05" w:rsidR="003270A3" w:rsidRPr="002B17E6" w:rsidRDefault="00F11BA5" w:rsidP="00772BC2">
            <w:pPr>
              <w:pStyle w:val="BodyText"/>
              <w:spacing w:line="276" w:lineRule="auto"/>
              <w:rPr>
                <w:rFonts w:ascii="Times New Roman" w:hAnsi="Times New Roman"/>
                <w:sz w:val="20"/>
                <w:lang w:val="sq-AL"/>
              </w:rPr>
            </w:pPr>
            <w:r w:rsidRPr="002B17E6">
              <w:rPr>
                <w:rFonts w:ascii="Times New Roman" w:hAnsi="Times New Roman"/>
                <w:sz w:val="20"/>
                <w:lang w:val="sq-AL"/>
              </w:rPr>
              <w:t>I pranuar</w:t>
            </w:r>
          </w:p>
        </w:tc>
        <w:tc>
          <w:tcPr>
            <w:tcW w:w="2671" w:type="dxa"/>
            <w:tcBorders>
              <w:top w:val="single" w:sz="4" w:space="0" w:color="auto"/>
              <w:left w:val="single" w:sz="4" w:space="0" w:color="auto"/>
              <w:bottom w:val="single" w:sz="4" w:space="0" w:color="auto"/>
              <w:right w:val="single" w:sz="4" w:space="0" w:color="auto"/>
            </w:tcBorders>
          </w:tcPr>
          <w:p w14:paraId="68BB1911" w14:textId="396E4B45" w:rsidR="003270A3" w:rsidRPr="002B17E6" w:rsidRDefault="00E37BBF" w:rsidP="00772BC2">
            <w:pPr>
              <w:pStyle w:val="BodyText"/>
              <w:spacing w:line="276" w:lineRule="auto"/>
              <w:rPr>
                <w:rFonts w:ascii="Times New Roman" w:hAnsi="Times New Roman"/>
                <w:sz w:val="20"/>
                <w:lang w:val="sq-AL"/>
              </w:rPr>
            </w:pPr>
            <w:r w:rsidRPr="00E37BBF">
              <w:rPr>
                <w:rFonts w:ascii="Times New Roman" w:hAnsi="Times New Roman"/>
                <w:sz w:val="20"/>
                <w:lang w:val="sq-AL"/>
              </w:rPr>
              <w:t>Ndryshimi u pranua për të harmonizuar kuadrin ligjor tatimor me ligjin nr. 8098, datë 28.3.1996, “Për statusin e të verbërit”. Kjo masë është një instrument i drejtësisë sociale, që synon të kompensojë kostot shtesë të jetesës që kjo kategori përballon dhe të nxisë integrimin e tyre në tregun e punës.</w:t>
            </w:r>
          </w:p>
        </w:tc>
      </w:tr>
    </w:tbl>
    <w:p w14:paraId="4288E244" w14:textId="77777777" w:rsidR="005B6D2B" w:rsidRPr="002B17E6" w:rsidRDefault="005B6D2B" w:rsidP="003F17DF">
      <w:pPr>
        <w:spacing w:line="276" w:lineRule="auto"/>
        <w:jc w:val="both"/>
        <w:rPr>
          <w:rFonts w:ascii="Times New Roman" w:hAnsi="Times New Roman"/>
          <w:sz w:val="24"/>
          <w:szCs w:val="24"/>
          <w:lang w:val="sq-AL"/>
        </w:rPr>
      </w:pPr>
    </w:p>
    <w:sectPr w:rsidR="005B6D2B" w:rsidRPr="002B17E6" w:rsidSect="006144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502"/>
    <w:multiLevelType w:val="hybridMultilevel"/>
    <w:tmpl w:val="CF06C102"/>
    <w:lvl w:ilvl="0" w:tplc="FD68107A">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8AE71BB"/>
    <w:multiLevelType w:val="hybridMultilevel"/>
    <w:tmpl w:val="2BD4C5F6"/>
    <w:lvl w:ilvl="0" w:tplc="7A4E6C2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30292004">
    <w:abstractNumId w:val="0"/>
  </w:num>
  <w:num w:numId="2" w16cid:durableId="1510212246">
    <w:abstractNumId w:val="2"/>
  </w:num>
  <w:num w:numId="3" w16cid:durableId="1312835096">
    <w:abstractNumId w:val="3"/>
  </w:num>
  <w:num w:numId="4" w16cid:durableId="1324970228">
    <w:abstractNumId w:val="1"/>
  </w:num>
  <w:num w:numId="5" w16cid:durableId="766390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4166D"/>
    <w:rsid w:val="000C5CE2"/>
    <w:rsid w:val="000D35AE"/>
    <w:rsid w:val="00153E74"/>
    <w:rsid w:val="00196392"/>
    <w:rsid w:val="001F1653"/>
    <w:rsid w:val="001F6144"/>
    <w:rsid w:val="00246CF6"/>
    <w:rsid w:val="00260E60"/>
    <w:rsid w:val="00290DC1"/>
    <w:rsid w:val="002B161B"/>
    <w:rsid w:val="002B17E6"/>
    <w:rsid w:val="003270A3"/>
    <w:rsid w:val="00332DB4"/>
    <w:rsid w:val="003717FF"/>
    <w:rsid w:val="003F17DF"/>
    <w:rsid w:val="00435429"/>
    <w:rsid w:val="00445CC3"/>
    <w:rsid w:val="004C711D"/>
    <w:rsid w:val="004D31C3"/>
    <w:rsid w:val="004E59CA"/>
    <w:rsid w:val="005076AA"/>
    <w:rsid w:val="005766FA"/>
    <w:rsid w:val="00582F54"/>
    <w:rsid w:val="005B1920"/>
    <w:rsid w:val="005B6D2B"/>
    <w:rsid w:val="005C509D"/>
    <w:rsid w:val="00656BB0"/>
    <w:rsid w:val="006867DF"/>
    <w:rsid w:val="006C1EDD"/>
    <w:rsid w:val="006D4F28"/>
    <w:rsid w:val="006E5F39"/>
    <w:rsid w:val="00741C60"/>
    <w:rsid w:val="00765F3C"/>
    <w:rsid w:val="007661D3"/>
    <w:rsid w:val="00772BC2"/>
    <w:rsid w:val="007755F2"/>
    <w:rsid w:val="007C16F8"/>
    <w:rsid w:val="00844420"/>
    <w:rsid w:val="00860930"/>
    <w:rsid w:val="0088487E"/>
    <w:rsid w:val="008B0269"/>
    <w:rsid w:val="008F44B1"/>
    <w:rsid w:val="0091093C"/>
    <w:rsid w:val="009335DF"/>
    <w:rsid w:val="00963283"/>
    <w:rsid w:val="00965584"/>
    <w:rsid w:val="009B696C"/>
    <w:rsid w:val="00A06DA1"/>
    <w:rsid w:val="00A121AB"/>
    <w:rsid w:val="00A263FF"/>
    <w:rsid w:val="00A3438A"/>
    <w:rsid w:val="00A6454C"/>
    <w:rsid w:val="00B33196"/>
    <w:rsid w:val="00B423DA"/>
    <w:rsid w:val="00B65CB7"/>
    <w:rsid w:val="00BB6DF8"/>
    <w:rsid w:val="00C20DD3"/>
    <w:rsid w:val="00C30977"/>
    <w:rsid w:val="00C3443F"/>
    <w:rsid w:val="00CB41FB"/>
    <w:rsid w:val="00D13EDE"/>
    <w:rsid w:val="00D2575A"/>
    <w:rsid w:val="00D44FC0"/>
    <w:rsid w:val="00D56993"/>
    <w:rsid w:val="00D8773B"/>
    <w:rsid w:val="00DD5D4E"/>
    <w:rsid w:val="00E072D4"/>
    <w:rsid w:val="00E13BD3"/>
    <w:rsid w:val="00E37BBF"/>
    <w:rsid w:val="00E60450"/>
    <w:rsid w:val="00EF0386"/>
    <w:rsid w:val="00F03EFF"/>
    <w:rsid w:val="00F11BA5"/>
    <w:rsid w:val="00F34AF9"/>
    <w:rsid w:val="00FA4EBA"/>
    <w:rsid w:val="00FF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0160"/>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6D2B"/>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unhideWhenUsed/>
    <w:rsid w:val="00332DB4"/>
    <w:rPr>
      <w:sz w:val="20"/>
    </w:rPr>
  </w:style>
  <w:style w:type="character" w:customStyle="1" w:styleId="CommentTextChar">
    <w:name w:val="Comment Text Char"/>
    <w:basedOn w:val="DefaultParagraphFont"/>
    <w:link w:val="CommentText"/>
    <w:uiPriority w:val="99"/>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Revision">
    <w:name w:val="Revision"/>
    <w:hidden/>
    <w:uiPriority w:val="99"/>
    <w:semiHidden/>
    <w:rsid w:val="00A6454C"/>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Prende Cubi</cp:lastModifiedBy>
  <cp:revision>3</cp:revision>
  <dcterms:created xsi:type="dcterms:W3CDTF">2026-05-07T13:41:00Z</dcterms:created>
  <dcterms:modified xsi:type="dcterms:W3CDTF">2026-05-08T07:53:00Z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12b56245-3d20-49bd-a52e-028f37fea5f5</vt:lpwstr>
  </property>
</Properties>
</file>